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5130" w14:textId="77777777" w:rsidR="006819E9" w:rsidRPr="001C6CFD" w:rsidRDefault="006819E9" w:rsidP="006819E9">
      <w:r w:rsidRPr="001C6CFD">
        <w:rPr>
          <w:b/>
          <w:bCs/>
        </w:rPr>
        <w:t>SMS Terms and Conditions</w:t>
      </w:r>
    </w:p>
    <w:p w14:paraId="74DEA648" w14:textId="77777777" w:rsidR="006819E9" w:rsidRPr="001C6CFD" w:rsidRDefault="006819E9" w:rsidP="006819E9">
      <w:r w:rsidRPr="001C6CFD">
        <w:rPr>
          <w:b/>
          <w:bCs/>
        </w:rPr>
        <w:t xml:space="preserve">Effective Date: </w:t>
      </w:r>
      <w:r>
        <w:rPr>
          <w:b/>
          <w:bCs/>
        </w:rPr>
        <w:t>3-10-2025</w:t>
      </w:r>
    </w:p>
    <w:p w14:paraId="1C9E1510" w14:textId="77777777" w:rsidR="006819E9" w:rsidRPr="001C6CFD" w:rsidRDefault="006819E9" w:rsidP="006819E9">
      <w:r w:rsidRPr="001C6CFD">
        <w:t xml:space="preserve">By consenting to </w:t>
      </w:r>
      <w:proofErr w:type="gramStart"/>
      <w:r w:rsidRPr="001C6CFD">
        <w:t>receive</w:t>
      </w:r>
      <w:proofErr w:type="gramEnd"/>
      <w:r w:rsidRPr="001C6CFD">
        <w:t xml:space="preserve"> SMS messages from </w:t>
      </w:r>
      <w:proofErr w:type="spellStart"/>
      <w:r>
        <w:t>Xonecom</w:t>
      </w:r>
      <w:proofErr w:type="spellEnd"/>
      <w:r w:rsidRPr="001C6CFD">
        <w:t xml:space="preserve"> you agree to the following Terms and Conditions. These terms govern the use of SMS communication between you and [Your Company Name] (referred to as “we,” “our,” or “us”). If you do not agree with these terms, please refrain from providing consent to receive SMS messages.</w:t>
      </w:r>
    </w:p>
    <w:p w14:paraId="779AD8DB" w14:textId="77777777" w:rsidR="006819E9" w:rsidRPr="001C6CFD" w:rsidRDefault="006819E9" w:rsidP="006819E9">
      <w:r w:rsidRPr="001C6CFD">
        <w:rPr>
          <w:b/>
          <w:bCs/>
        </w:rPr>
        <w:t>1. Consent to Receive SMS</w:t>
      </w:r>
    </w:p>
    <w:p w14:paraId="0A7E45CB" w14:textId="77777777" w:rsidR="006819E9" w:rsidRPr="001C6CFD" w:rsidRDefault="006819E9" w:rsidP="006819E9">
      <w:r w:rsidRPr="001C6CFD">
        <w:t>By providing your phone number and giving verbal or written consent, you agree to receive SMS messages from us. These messages may include, but are not limited to:</w:t>
      </w:r>
    </w:p>
    <w:p w14:paraId="29483684" w14:textId="77777777" w:rsidR="006819E9" w:rsidRPr="001C6CFD" w:rsidRDefault="006819E9" w:rsidP="006819E9">
      <w:pPr>
        <w:numPr>
          <w:ilvl w:val="0"/>
          <w:numId w:val="1"/>
        </w:numPr>
      </w:pPr>
      <w:r w:rsidRPr="001C6CFD">
        <w:t>Appointment reminders</w:t>
      </w:r>
    </w:p>
    <w:p w14:paraId="52604184" w14:textId="77777777" w:rsidR="006819E9" w:rsidRPr="001C6CFD" w:rsidRDefault="006819E9" w:rsidP="006819E9">
      <w:pPr>
        <w:numPr>
          <w:ilvl w:val="0"/>
          <w:numId w:val="1"/>
        </w:numPr>
      </w:pPr>
      <w:r w:rsidRPr="001C6CFD">
        <w:t>Follow-up communications related to your care</w:t>
      </w:r>
    </w:p>
    <w:p w14:paraId="51BE3D71" w14:textId="77777777" w:rsidR="006819E9" w:rsidRPr="001C6CFD" w:rsidRDefault="006819E9" w:rsidP="006819E9">
      <w:pPr>
        <w:numPr>
          <w:ilvl w:val="0"/>
          <w:numId w:val="1"/>
        </w:numPr>
      </w:pPr>
      <w:r w:rsidRPr="001C6CFD">
        <w:t>Service updates and notifications</w:t>
      </w:r>
    </w:p>
    <w:p w14:paraId="0A4805C0" w14:textId="77777777" w:rsidR="006819E9" w:rsidRPr="001C6CFD" w:rsidRDefault="006819E9" w:rsidP="006819E9">
      <w:pPr>
        <w:numPr>
          <w:ilvl w:val="0"/>
          <w:numId w:val="1"/>
        </w:numPr>
      </w:pPr>
      <w:r w:rsidRPr="001C6CFD">
        <w:t>Promotional offers (if applicable)</w:t>
      </w:r>
    </w:p>
    <w:p w14:paraId="0811473B" w14:textId="77777777" w:rsidR="006819E9" w:rsidRPr="001C6CFD" w:rsidRDefault="006819E9" w:rsidP="006819E9">
      <w:r w:rsidRPr="001C6CFD">
        <w:t>You may opt-out of receiving SMS messages at any time by replying "STOP" to any message. You can also contact us directly to revoke consent.</w:t>
      </w:r>
    </w:p>
    <w:p w14:paraId="19E669EB" w14:textId="77777777" w:rsidR="006819E9" w:rsidRPr="001C6CFD" w:rsidRDefault="006819E9" w:rsidP="006819E9">
      <w:r w:rsidRPr="001C6CFD">
        <w:rPr>
          <w:b/>
          <w:bCs/>
        </w:rPr>
        <w:t>2. Message Frequency and Content</w:t>
      </w:r>
    </w:p>
    <w:p w14:paraId="377A1ACA" w14:textId="77777777" w:rsidR="006819E9" w:rsidRPr="001C6CFD" w:rsidRDefault="006819E9" w:rsidP="006819E9">
      <w:r w:rsidRPr="001C6CFD">
        <w:t>You acknowledge that SMS messages may be sent on an as-needed basis to communicate important information related to your services. The frequency of messages may vary depending on the nature of the services we provide to you. Content may include appointment scheduling, reminders, and general updates or notifications related to your treatment or services.</w:t>
      </w:r>
    </w:p>
    <w:p w14:paraId="6262769F" w14:textId="77777777" w:rsidR="006819E9" w:rsidRPr="001C6CFD" w:rsidRDefault="006819E9" w:rsidP="006819E9">
      <w:r w:rsidRPr="001C6CFD">
        <w:rPr>
          <w:b/>
          <w:bCs/>
        </w:rPr>
        <w:t>3. Standard Message and Data Rates</w:t>
      </w:r>
    </w:p>
    <w:p w14:paraId="766D9749" w14:textId="77777777" w:rsidR="006819E9" w:rsidRPr="001C6CFD" w:rsidRDefault="006819E9" w:rsidP="006819E9">
      <w:r w:rsidRPr="001C6CFD">
        <w:t>Message and data rates may apply to SMS messages you receive from us, based on your mobile carrier and plan. You are responsible for any charges associated with the receipt of our messages. Please check with your mobile provider for more details regarding rates.</w:t>
      </w:r>
    </w:p>
    <w:p w14:paraId="6551D071" w14:textId="77777777" w:rsidR="006819E9" w:rsidRPr="001C6CFD" w:rsidRDefault="006819E9" w:rsidP="006819E9">
      <w:r w:rsidRPr="001C6CFD">
        <w:rPr>
          <w:b/>
          <w:bCs/>
        </w:rPr>
        <w:t>4. Opt-Out Instructions</w:t>
      </w:r>
    </w:p>
    <w:p w14:paraId="0EB661E2" w14:textId="77777777" w:rsidR="006819E9" w:rsidRPr="001C6CFD" w:rsidRDefault="006819E9" w:rsidP="006819E9">
      <w:r w:rsidRPr="001C6CFD">
        <w:t>You can stop receiving SMS messages from us at any time by replying “STOP” to any SMS message we send. After opting out, you will no longer receive messages unless you opt-in again. If you need further assistance, you may contact us directly.</w:t>
      </w:r>
    </w:p>
    <w:p w14:paraId="05D5E4FC" w14:textId="77777777" w:rsidR="006819E9" w:rsidRPr="001C6CFD" w:rsidRDefault="006819E9" w:rsidP="006819E9">
      <w:r w:rsidRPr="001C6CFD">
        <w:rPr>
          <w:b/>
          <w:bCs/>
        </w:rPr>
        <w:t>5. Privacy and Data Security</w:t>
      </w:r>
    </w:p>
    <w:p w14:paraId="79BE4EC4" w14:textId="77777777" w:rsidR="006819E9" w:rsidRPr="001C6CFD" w:rsidRDefault="006819E9" w:rsidP="006819E9">
      <w:r w:rsidRPr="001C6CFD">
        <w:lastRenderedPageBreak/>
        <w:t>We respect your privacy and will only use your personal information, including your phone number, for the purpose of sending SMS messages related to your services. Your information will be kept secure and will not be shared with third parties without your explicit consent, except where required by law.</w:t>
      </w:r>
    </w:p>
    <w:p w14:paraId="14E0B063" w14:textId="77777777" w:rsidR="006819E9" w:rsidRPr="001C6CFD" w:rsidRDefault="006819E9" w:rsidP="006819E9">
      <w:r w:rsidRPr="001C6CFD">
        <w:t>For more details on how we handle your personal information, please refer to our Privacy Policy.</w:t>
      </w:r>
    </w:p>
    <w:p w14:paraId="0ADB911F" w14:textId="77777777" w:rsidR="006819E9" w:rsidRPr="001C6CFD" w:rsidRDefault="006819E9" w:rsidP="006819E9">
      <w:r w:rsidRPr="001C6CFD">
        <w:rPr>
          <w:b/>
          <w:bCs/>
        </w:rPr>
        <w:t>6. Service Availability</w:t>
      </w:r>
    </w:p>
    <w:p w14:paraId="245B0CDC" w14:textId="77777777" w:rsidR="006819E9" w:rsidRPr="001C6CFD" w:rsidRDefault="006819E9" w:rsidP="006819E9">
      <w:r w:rsidRPr="001C6CFD">
        <w:t>We cannot guarantee that SMS messages will always be received or that the delivery of messages will be uninterrupted. Issues like network or service outages, mobile carrier problems, or technical issues may occasionally prevent message delivery. We are not responsible for any delay or failure to receive messages.</w:t>
      </w:r>
    </w:p>
    <w:p w14:paraId="5409090C" w14:textId="77777777" w:rsidR="006819E9" w:rsidRPr="001C6CFD" w:rsidRDefault="006819E9" w:rsidP="006819E9">
      <w:r w:rsidRPr="001C6CFD">
        <w:rPr>
          <w:b/>
          <w:bCs/>
        </w:rPr>
        <w:t>7. Limitation of Liability</w:t>
      </w:r>
    </w:p>
    <w:p w14:paraId="79ACE2E1" w14:textId="77777777" w:rsidR="006819E9" w:rsidRPr="001C6CFD" w:rsidRDefault="006819E9" w:rsidP="006819E9">
      <w:r w:rsidRPr="001C6CFD">
        <w:t xml:space="preserve">To the extent permitted by applicable law, [Your Company Name] is not liable for any damages or losses that may occur </w:t>
      </w:r>
      <w:proofErr w:type="gramStart"/>
      <w:r w:rsidRPr="001C6CFD">
        <w:t>as a result of</w:t>
      </w:r>
      <w:proofErr w:type="gramEnd"/>
      <w:r w:rsidRPr="001C6CFD">
        <w:t xml:space="preserve"> receiving SMS messages, including but not limited to, issues related to message delivery, network interruptions, or mobile device malfunction.</w:t>
      </w:r>
    </w:p>
    <w:p w14:paraId="7888C38D" w14:textId="77777777" w:rsidR="006819E9" w:rsidRPr="001C6CFD" w:rsidRDefault="006819E9" w:rsidP="006819E9">
      <w:r w:rsidRPr="001C6CFD">
        <w:rPr>
          <w:b/>
          <w:bCs/>
        </w:rPr>
        <w:t>8. Changes to Terms and Conditions</w:t>
      </w:r>
    </w:p>
    <w:p w14:paraId="31C2F521" w14:textId="77777777" w:rsidR="006819E9" w:rsidRPr="001C6CFD" w:rsidRDefault="006819E9" w:rsidP="006819E9">
      <w:r w:rsidRPr="001C6CFD">
        <w:t>We may update these Terms and Conditions at any time. Any changes will be communicated to you through SMS or by other means. Continued use of the SMS service after such changes signifies your acceptance of the updated Terms and Conditions.</w:t>
      </w:r>
    </w:p>
    <w:p w14:paraId="1F42C509" w14:textId="77777777" w:rsidR="006819E9" w:rsidRPr="001C6CFD" w:rsidRDefault="006819E9" w:rsidP="006819E9">
      <w:r w:rsidRPr="001C6CFD">
        <w:rPr>
          <w:b/>
          <w:bCs/>
        </w:rPr>
        <w:t>9. Contact Information</w:t>
      </w:r>
    </w:p>
    <w:p w14:paraId="5F8DC023" w14:textId="77777777" w:rsidR="006819E9" w:rsidRPr="001C6CFD" w:rsidRDefault="006819E9" w:rsidP="006819E9">
      <w:r w:rsidRPr="001C6CFD">
        <w:t>If you have any questions or concerns regarding these Terms and Conditions, or if you need assistance with SMS communications, please contact us at:</w:t>
      </w:r>
    </w:p>
    <w:p w14:paraId="5C10DEB2" w14:textId="77777777" w:rsidR="006819E9" w:rsidRPr="001C6CFD" w:rsidRDefault="006819E9" w:rsidP="006819E9">
      <w:proofErr w:type="spellStart"/>
      <w:r>
        <w:t>Xonecom</w:t>
      </w:r>
      <w:proofErr w:type="spellEnd"/>
      <w:r w:rsidRPr="001C6CFD">
        <w:br/>
      </w:r>
      <w:r>
        <w:t>4225 Executive Sq, Suite 600, La Jolla, CA 92037</w:t>
      </w:r>
      <w:r w:rsidRPr="001C6CFD">
        <w:br/>
      </w:r>
      <w:r>
        <w:t>800-375-8535</w:t>
      </w:r>
      <w:r w:rsidRPr="001C6CFD">
        <w:br/>
      </w:r>
      <w:r>
        <w:t>info@xonecom.com</w:t>
      </w:r>
    </w:p>
    <w:p w14:paraId="7D91F511" w14:textId="77777777" w:rsidR="0019385D" w:rsidRDefault="0019385D"/>
    <w:sectPr w:rsidR="0019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22348"/>
    <w:multiLevelType w:val="multilevel"/>
    <w:tmpl w:val="8E42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81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E9"/>
    <w:rsid w:val="0019385D"/>
    <w:rsid w:val="001A501B"/>
    <w:rsid w:val="0056032F"/>
    <w:rsid w:val="006819E9"/>
    <w:rsid w:val="007814B9"/>
    <w:rsid w:val="0094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B420"/>
  <w15:chartTrackingRefBased/>
  <w15:docId w15:val="{2BE6CAB3-AFAA-4D74-AE11-E0082F2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9E9"/>
  </w:style>
  <w:style w:type="paragraph" w:styleId="Heading1">
    <w:name w:val="heading 1"/>
    <w:basedOn w:val="Normal"/>
    <w:next w:val="Normal"/>
    <w:link w:val="Heading1Char"/>
    <w:uiPriority w:val="9"/>
    <w:qFormat/>
    <w:rsid w:val="00681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9E9"/>
    <w:rPr>
      <w:rFonts w:eastAsiaTheme="majorEastAsia" w:cstheme="majorBidi"/>
      <w:color w:val="272727" w:themeColor="text1" w:themeTint="D8"/>
    </w:rPr>
  </w:style>
  <w:style w:type="paragraph" w:styleId="Title">
    <w:name w:val="Title"/>
    <w:basedOn w:val="Normal"/>
    <w:next w:val="Normal"/>
    <w:link w:val="TitleChar"/>
    <w:uiPriority w:val="10"/>
    <w:qFormat/>
    <w:rsid w:val="00681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9E9"/>
    <w:pPr>
      <w:spacing w:before="160"/>
      <w:jc w:val="center"/>
    </w:pPr>
    <w:rPr>
      <w:i/>
      <w:iCs/>
      <w:color w:val="404040" w:themeColor="text1" w:themeTint="BF"/>
    </w:rPr>
  </w:style>
  <w:style w:type="character" w:customStyle="1" w:styleId="QuoteChar">
    <w:name w:val="Quote Char"/>
    <w:basedOn w:val="DefaultParagraphFont"/>
    <w:link w:val="Quote"/>
    <w:uiPriority w:val="29"/>
    <w:rsid w:val="006819E9"/>
    <w:rPr>
      <w:i/>
      <w:iCs/>
      <w:color w:val="404040" w:themeColor="text1" w:themeTint="BF"/>
    </w:rPr>
  </w:style>
  <w:style w:type="paragraph" w:styleId="ListParagraph">
    <w:name w:val="List Paragraph"/>
    <w:basedOn w:val="Normal"/>
    <w:uiPriority w:val="34"/>
    <w:qFormat/>
    <w:rsid w:val="006819E9"/>
    <w:pPr>
      <w:ind w:left="720"/>
      <w:contextualSpacing/>
    </w:pPr>
  </w:style>
  <w:style w:type="character" w:styleId="IntenseEmphasis">
    <w:name w:val="Intense Emphasis"/>
    <w:basedOn w:val="DefaultParagraphFont"/>
    <w:uiPriority w:val="21"/>
    <w:qFormat/>
    <w:rsid w:val="006819E9"/>
    <w:rPr>
      <w:i/>
      <w:iCs/>
      <w:color w:val="0F4761" w:themeColor="accent1" w:themeShade="BF"/>
    </w:rPr>
  </w:style>
  <w:style w:type="paragraph" w:styleId="IntenseQuote">
    <w:name w:val="Intense Quote"/>
    <w:basedOn w:val="Normal"/>
    <w:next w:val="Normal"/>
    <w:link w:val="IntenseQuoteChar"/>
    <w:uiPriority w:val="30"/>
    <w:qFormat/>
    <w:rsid w:val="00681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9E9"/>
    <w:rPr>
      <w:i/>
      <w:iCs/>
      <w:color w:val="0F4761" w:themeColor="accent1" w:themeShade="BF"/>
    </w:rPr>
  </w:style>
  <w:style w:type="character" w:styleId="IntenseReference">
    <w:name w:val="Intense Reference"/>
    <w:basedOn w:val="DefaultParagraphFont"/>
    <w:uiPriority w:val="32"/>
    <w:qFormat/>
    <w:rsid w:val="006819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Garcia</dc:creator>
  <cp:keywords/>
  <dc:description/>
  <cp:lastModifiedBy>Andres Garcia</cp:lastModifiedBy>
  <cp:revision>1</cp:revision>
  <dcterms:created xsi:type="dcterms:W3CDTF">2025-03-10T21:11:00Z</dcterms:created>
  <dcterms:modified xsi:type="dcterms:W3CDTF">2025-03-10T21:12:00Z</dcterms:modified>
</cp:coreProperties>
</file>